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2C542" w14:textId="41B875FE" w:rsidR="00C5391B" w:rsidRDefault="00874CEA">
      <w:r>
        <w:t>Změna ot</w:t>
      </w:r>
      <w:r w:rsidR="00267B9E">
        <w:t>e</w:t>
      </w:r>
      <w:r>
        <w:t>vírací doby KONZUMU</w:t>
      </w:r>
      <w:r w:rsidR="00C81246">
        <w:t>:</w:t>
      </w:r>
    </w:p>
    <w:p w14:paraId="0AE7B814" w14:textId="5C936BC9" w:rsidR="00C81246" w:rsidRDefault="00C81246">
      <w:r>
        <w:t>V sobotu 27.07.2024 bude prodejna Konzum otevřena od 7:00 do 10:00 hodin.</w:t>
      </w:r>
    </w:p>
    <w:p w14:paraId="139972B0" w14:textId="77777777" w:rsidR="00C81246" w:rsidRDefault="00C81246"/>
    <w:sectPr w:rsidR="00C81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EA"/>
    <w:rsid w:val="000417B1"/>
    <w:rsid w:val="00061D22"/>
    <w:rsid w:val="00267B9E"/>
    <w:rsid w:val="00874CEA"/>
    <w:rsid w:val="008C6FC7"/>
    <w:rsid w:val="00A74144"/>
    <w:rsid w:val="00C5391B"/>
    <w:rsid w:val="00C8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F19D"/>
  <w15:chartTrackingRefBased/>
  <w15:docId w15:val="{E9F16A15-F4A0-407C-88D6-CC9EC772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0417B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0417B1"/>
    <w:pPr>
      <w:spacing w:after="0" w:line="240" w:lineRule="auto"/>
    </w:pPr>
    <w:rPr>
      <w:rFonts w:asciiTheme="majorHAnsi" w:eastAsiaTheme="majorEastAsia" w:hAnsiTheme="majorHAnsi" w:cstheme="majorBidi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Písečná</dc:creator>
  <cp:keywords/>
  <dc:description/>
  <cp:lastModifiedBy>Obec Písečná</cp:lastModifiedBy>
  <cp:revision>2</cp:revision>
  <dcterms:created xsi:type="dcterms:W3CDTF">2024-07-25T10:00:00Z</dcterms:created>
  <dcterms:modified xsi:type="dcterms:W3CDTF">2024-07-25T10:39:00Z</dcterms:modified>
</cp:coreProperties>
</file>