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C7EC2" w14:textId="02754CFF" w:rsidR="00FD0D4C" w:rsidRPr="00FD0D4C" w:rsidRDefault="00FD0D4C" w:rsidP="00A35E8B">
      <w:pPr>
        <w:pStyle w:val="Default"/>
        <w:jc w:val="center"/>
        <w:rPr>
          <w:color w:val="FF0000"/>
          <w:sz w:val="72"/>
          <w:szCs w:val="72"/>
        </w:rPr>
      </w:pPr>
      <w:r w:rsidRPr="00FD0D4C">
        <w:rPr>
          <w:color w:val="FF0000"/>
          <w:sz w:val="72"/>
          <w:szCs w:val="72"/>
        </w:rPr>
        <w:t>PODPORUJEME STÁVKU</w:t>
      </w:r>
    </w:p>
    <w:p w14:paraId="67619ABF" w14:textId="071DD97A" w:rsidR="00FD0D4C" w:rsidRDefault="00FD0D4C" w:rsidP="00FD0D4C">
      <w:pPr>
        <w:pStyle w:val="Default"/>
      </w:pPr>
    </w:p>
    <w:p w14:paraId="3A17CB91" w14:textId="60382DA3" w:rsidR="00FD0D4C" w:rsidRDefault="00FD0D4C" w:rsidP="00A35E8B">
      <w:pPr>
        <w:pStyle w:val="Default"/>
        <w:jc w:val="center"/>
        <w:rPr>
          <w:sz w:val="32"/>
          <w:szCs w:val="32"/>
        </w:rPr>
      </w:pPr>
      <w:r w:rsidRPr="00FD0D4C">
        <w:rPr>
          <w:sz w:val="32"/>
          <w:szCs w:val="32"/>
        </w:rPr>
        <w:t>zaměstnanců škol a školských zařízení 27. listopadu 2023</w:t>
      </w:r>
    </w:p>
    <w:p w14:paraId="329A2E92" w14:textId="06203720" w:rsidR="00FD0D4C" w:rsidRPr="00FD0D4C" w:rsidRDefault="00FD0D4C" w:rsidP="00FD0D4C">
      <w:pPr>
        <w:pStyle w:val="Default"/>
        <w:rPr>
          <w:sz w:val="32"/>
          <w:szCs w:val="32"/>
        </w:rPr>
      </w:pPr>
    </w:p>
    <w:p w14:paraId="3DE95384" w14:textId="15686F64" w:rsidR="00FD0D4C" w:rsidRPr="00FD0D4C" w:rsidRDefault="00FD0D4C" w:rsidP="00FD0D4C">
      <w:pPr>
        <w:pStyle w:val="Default"/>
        <w:rPr>
          <w:sz w:val="32"/>
          <w:szCs w:val="32"/>
        </w:rPr>
      </w:pPr>
      <w:r w:rsidRPr="00FD0D4C">
        <w:rPr>
          <w:sz w:val="32"/>
          <w:szCs w:val="32"/>
        </w:rPr>
        <w:t xml:space="preserve">Naším společným zájmem je, aby děti získaly kvalitní vzdělání, a aby si ze školních let odnesly co nejvíce užitečných znalostí a dovedností, se kterými se v životě dobře uplatní. V zájmu naší společnosti by proto mělo být, abychom dětem vytvořili ty nejlepší podmínky pro vzdělávání a připravili jim i sobě perspektivní budoucnost. </w:t>
      </w:r>
    </w:p>
    <w:p w14:paraId="3B35C0A0" w14:textId="088EDCC9" w:rsidR="00FD0D4C" w:rsidRPr="00FD0D4C" w:rsidRDefault="00FD0D4C" w:rsidP="00FD0D4C">
      <w:pPr>
        <w:pStyle w:val="Default"/>
        <w:rPr>
          <w:sz w:val="32"/>
          <w:szCs w:val="32"/>
        </w:rPr>
      </w:pPr>
      <w:r w:rsidRPr="00FD0D4C">
        <w:rPr>
          <w:sz w:val="32"/>
          <w:szCs w:val="32"/>
        </w:rPr>
        <w:t xml:space="preserve">Jsme si vědomi složité finanční situace státu. Je však zřejmé, že současná plánovaná úsporná opatření mohou negativně ovlivnit kvalitu vzdělávání, a tomu chceme zabránit. Nelze šetřit na nepravém místě. Výdaje státu na vzdělávání nejsou dluhem, ale investicí. </w:t>
      </w:r>
    </w:p>
    <w:p w14:paraId="182B9384" w14:textId="7EBA016D" w:rsidR="00FD0D4C" w:rsidRDefault="00FD0D4C" w:rsidP="00FD0D4C">
      <w:pPr>
        <w:pStyle w:val="Default"/>
        <w:rPr>
          <w:sz w:val="32"/>
          <w:szCs w:val="32"/>
        </w:rPr>
      </w:pPr>
      <w:r w:rsidRPr="00FD0D4C">
        <w:rPr>
          <w:sz w:val="32"/>
          <w:szCs w:val="32"/>
        </w:rPr>
        <w:t>Důvody</w:t>
      </w:r>
      <w:r>
        <w:rPr>
          <w:sz w:val="32"/>
          <w:szCs w:val="32"/>
        </w:rPr>
        <w:t>:</w:t>
      </w:r>
      <w:r w:rsidRPr="00FD0D4C">
        <w:rPr>
          <w:sz w:val="32"/>
          <w:szCs w:val="32"/>
        </w:rPr>
        <w:t xml:space="preserve"> </w:t>
      </w:r>
    </w:p>
    <w:p w14:paraId="7D180CC4" w14:textId="7A3B8EE1" w:rsidR="006B27D0" w:rsidRPr="00FD0D4C" w:rsidRDefault="006B27D0" w:rsidP="00FD0D4C">
      <w:pPr>
        <w:pStyle w:val="Default"/>
        <w:rPr>
          <w:sz w:val="32"/>
          <w:szCs w:val="32"/>
        </w:rPr>
      </w:pPr>
    </w:p>
    <w:p w14:paraId="758BC219" w14:textId="22CCEC10" w:rsidR="00FD0D4C" w:rsidRDefault="00FD0D4C" w:rsidP="00FD0D4C">
      <w:pPr>
        <w:pStyle w:val="Default"/>
        <w:numPr>
          <w:ilvl w:val="0"/>
          <w:numId w:val="1"/>
        </w:numPr>
        <w:rPr>
          <w:sz w:val="32"/>
          <w:szCs w:val="32"/>
        </w:rPr>
      </w:pPr>
      <w:r w:rsidRPr="00FD0D4C">
        <w:rPr>
          <w:sz w:val="32"/>
          <w:szCs w:val="32"/>
        </w:rPr>
        <w:t>Dlouhodob</w:t>
      </w:r>
      <w:r>
        <w:rPr>
          <w:sz w:val="32"/>
          <w:szCs w:val="32"/>
        </w:rPr>
        <w:t>á</w:t>
      </w:r>
      <w:r w:rsidRPr="00FD0D4C">
        <w:rPr>
          <w:sz w:val="32"/>
          <w:szCs w:val="32"/>
        </w:rPr>
        <w:t xml:space="preserve"> nejistot</w:t>
      </w:r>
      <w:r>
        <w:rPr>
          <w:sz w:val="32"/>
          <w:szCs w:val="32"/>
        </w:rPr>
        <w:t>a</w:t>
      </w:r>
      <w:r w:rsidRPr="00FD0D4C">
        <w:rPr>
          <w:sz w:val="32"/>
          <w:szCs w:val="32"/>
        </w:rPr>
        <w:t xml:space="preserve"> a nekoncepčnost v oblasti školství.</w:t>
      </w:r>
    </w:p>
    <w:p w14:paraId="4AD4E467" w14:textId="709EF8E8" w:rsidR="00FD0D4C" w:rsidRPr="00FD0D4C" w:rsidRDefault="00FD0D4C" w:rsidP="00FD0D4C">
      <w:pPr>
        <w:pStyle w:val="Default"/>
        <w:numPr>
          <w:ilvl w:val="0"/>
          <w:numId w:val="1"/>
        </w:numPr>
        <w:rPr>
          <w:sz w:val="32"/>
          <w:szCs w:val="32"/>
        </w:rPr>
      </w:pPr>
      <w:r w:rsidRPr="00FD0D4C">
        <w:rPr>
          <w:sz w:val="32"/>
          <w:szCs w:val="32"/>
        </w:rPr>
        <w:t>Snižování maximálního počtu hodin, které může škola použít pro výuku</w:t>
      </w:r>
      <w:r>
        <w:rPr>
          <w:sz w:val="32"/>
          <w:szCs w:val="32"/>
        </w:rPr>
        <w:t xml:space="preserve"> </w:t>
      </w:r>
      <w:r w:rsidRPr="00FD0D4C">
        <w:rPr>
          <w:sz w:val="32"/>
          <w:szCs w:val="32"/>
        </w:rPr>
        <w:t>(</w:t>
      </w:r>
      <w:proofErr w:type="spellStart"/>
      <w:r w:rsidRPr="00FD0D4C">
        <w:rPr>
          <w:sz w:val="32"/>
          <w:szCs w:val="32"/>
        </w:rPr>
        <w:t>PHmax</w:t>
      </w:r>
      <w:proofErr w:type="spellEnd"/>
      <w:r w:rsidRPr="00FD0D4C">
        <w:rPr>
          <w:sz w:val="32"/>
          <w:szCs w:val="32"/>
        </w:rPr>
        <w:t xml:space="preserve">), </w:t>
      </w:r>
      <w:r>
        <w:rPr>
          <w:sz w:val="32"/>
          <w:szCs w:val="32"/>
        </w:rPr>
        <w:t>t</w:t>
      </w:r>
      <w:r w:rsidRPr="00FD0D4C">
        <w:rPr>
          <w:sz w:val="32"/>
          <w:szCs w:val="32"/>
        </w:rPr>
        <w:t>o znamená především omezení dělení tříd na skupiny, ve kterých je vzdělávání efektivnější, dále zvyšování počtu žáků ve třídách, omezování volitelných předmětů a možná i likvidaci malotřídek.</w:t>
      </w:r>
    </w:p>
    <w:p w14:paraId="6D3B94BF" w14:textId="543F9086" w:rsidR="00FD0D4C" w:rsidRPr="00FD0D4C" w:rsidRDefault="00FD0D4C" w:rsidP="00FD0D4C">
      <w:pPr>
        <w:pStyle w:val="Default"/>
        <w:numPr>
          <w:ilvl w:val="0"/>
          <w:numId w:val="1"/>
        </w:numPr>
        <w:rPr>
          <w:sz w:val="32"/>
          <w:szCs w:val="32"/>
        </w:rPr>
      </w:pPr>
      <w:r w:rsidRPr="00FD0D4C">
        <w:rPr>
          <w:sz w:val="32"/>
          <w:szCs w:val="32"/>
        </w:rPr>
        <w:t>Snížení počtu finančních prostředků na asistenty pedagoga, bez nichž nelze</w:t>
      </w:r>
      <w:r>
        <w:rPr>
          <w:sz w:val="32"/>
          <w:szCs w:val="32"/>
        </w:rPr>
        <w:t xml:space="preserve"> </w:t>
      </w:r>
      <w:r w:rsidRPr="00FD0D4C">
        <w:rPr>
          <w:sz w:val="32"/>
          <w:szCs w:val="32"/>
        </w:rPr>
        <w:t>realizovat probíhající inkluzi v současné podobě.</w:t>
      </w:r>
    </w:p>
    <w:p w14:paraId="0C9323B4" w14:textId="2270C8F2" w:rsidR="00FD0D4C" w:rsidRPr="00A35E8B" w:rsidRDefault="00FD0D4C" w:rsidP="00A35E8B">
      <w:pPr>
        <w:pStyle w:val="Default"/>
        <w:numPr>
          <w:ilvl w:val="0"/>
          <w:numId w:val="1"/>
        </w:numPr>
        <w:rPr>
          <w:sz w:val="32"/>
          <w:szCs w:val="32"/>
        </w:rPr>
      </w:pPr>
      <w:r w:rsidRPr="00FD0D4C">
        <w:rPr>
          <w:sz w:val="32"/>
          <w:szCs w:val="32"/>
        </w:rPr>
        <w:t>Neřešení finanční situace neučitelských pedagogických profesí (např. školní</w:t>
      </w:r>
      <w:r w:rsidR="00A35E8B">
        <w:rPr>
          <w:sz w:val="32"/>
          <w:szCs w:val="32"/>
        </w:rPr>
        <w:t xml:space="preserve"> </w:t>
      </w:r>
      <w:r w:rsidRPr="00A35E8B">
        <w:rPr>
          <w:sz w:val="32"/>
          <w:szCs w:val="32"/>
        </w:rPr>
        <w:t>psychologové apod.).</w:t>
      </w:r>
    </w:p>
    <w:p w14:paraId="3FCE13B1" w14:textId="6B6FF7A3" w:rsidR="00FD0D4C" w:rsidRPr="00A35E8B" w:rsidRDefault="00FD0D4C" w:rsidP="00A35E8B">
      <w:pPr>
        <w:pStyle w:val="Default"/>
        <w:numPr>
          <w:ilvl w:val="0"/>
          <w:numId w:val="1"/>
        </w:numPr>
        <w:rPr>
          <w:sz w:val="32"/>
          <w:szCs w:val="32"/>
        </w:rPr>
      </w:pPr>
      <w:r w:rsidRPr="00FD0D4C">
        <w:rPr>
          <w:sz w:val="32"/>
          <w:szCs w:val="32"/>
        </w:rPr>
        <w:t>Další změny, které jsou nesystémové a mohou negativně ovlivnit chod škol</w:t>
      </w:r>
      <w:r w:rsidR="00A35E8B">
        <w:rPr>
          <w:sz w:val="32"/>
          <w:szCs w:val="32"/>
        </w:rPr>
        <w:t xml:space="preserve"> </w:t>
      </w:r>
      <w:r w:rsidRPr="00A35E8B">
        <w:rPr>
          <w:sz w:val="32"/>
          <w:szCs w:val="32"/>
        </w:rPr>
        <w:t>(například avizované snižování ONIV, sloužících mimo jiné k pořizování učebnic</w:t>
      </w:r>
      <w:r w:rsidR="00A35E8B" w:rsidRPr="00A35E8B">
        <w:rPr>
          <w:sz w:val="32"/>
          <w:szCs w:val="32"/>
        </w:rPr>
        <w:t xml:space="preserve"> </w:t>
      </w:r>
      <w:r w:rsidRPr="00A35E8B">
        <w:rPr>
          <w:sz w:val="32"/>
          <w:szCs w:val="32"/>
        </w:rPr>
        <w:t>a pomůcek nebo vzdělávání pedagogických pracovníků apod.).</w:t>
      </w:r>
    </w:p>
    <w:p w14:paraId="5AC6FD2D" w14:textId="511BEF25" w:rsidR="00FD0D4C" w:rsidRPr="006B27D0" w:rsidRDefault="006B27D0" w:rsidP="006B27D0">
      <w:pPr>
        <w:pStyle w:val="Default"/>
        <w:numPr>
          <w:ilvl w:val="0"/>
          <w:numId w:val="1"/>
        </w:numPr>
        <w:rPr>
          <w:sz w:val="32"/>
          <w:szCs w:val="32"/>
        </w:rPr>
      </w:pPr>
      <w:r w:rsidRPr="006B27D0">
        <w:rPr>
          <w:sz w:val="32"/>
          <w:szCs w:val="32"/>
        </w:rPr>
        <w:t>Nedostatečné zajištění finančních prostředků na nepedagogické pracovníky,</w:t>
      </w:r>
      <w:r>
        <w:rPr>
          <w:sz w:val="32"/>
          <w:szCs w:val="32"/>
        </w:rPr>
        <w:t xml:space="preserve"> </w:t>
      </w:r>
      <w:r w:rsidRPr="006B27D0">
        <w:rPr>
          <w:sz w:val="32"/>
          <w:szCs w:val="32"/>
        </w:rPr>
        <w:t xml:space="preserve">bez nichž </w:t>
      </w:r>
      <w:r>
        <w:rPr>
          <w:sz w:val="32"/>
          <w:szCs w:val="32"/>
        </w:rPr>
        <w:t>ne</w:t>
      </w:r>
      <w:r w:rsidRPr="006B27D0">
        <w:rPr>
          <w:sz w:val="32"/>
          <w:szCs w:val="32"/>
        </w:rPr>
        <w:t>lze za současné situace zajistit provoz škol</w:t>
      </w:r>
      <w:r>
        <w:rPr>
          <w:sz w:val="32"/>
          <w:szCs w:val="32"/>
        </w:rPr>
        <w:t>, což bude</w:t>
      </w:r>
      <w:r w:rsidR="00FD0D4C" w:rsidRPr="006B27D0">
        <w:rPr>
          <w:sz w:val="32"/>
          <w:szCs w:val="32"/>
        </w:rPr>
        <w:t xml:space="preserve"> mít vliv</w:t>
      </w:r>
      <w:r>
        <w:rPr>
          <w:sz w:val="32"/>
          <w:szCs w:val="32"/>
        </w:rPr>
        <w:t xml:space="preserve"> i</w:t>
      </w:r>
      <w:r w:rsidR="00FD0D4C" w:rsidRPr="006B27D0">
        <w:rPr>
          <w:sz w:val="32"/>
          <w:szCs w:val="32"/>
        </w:rPr>
        <w:t xml:space="preserve"> na kvalitu a dostupnost školního stravování. </w:t>
      </w:r>
    </w:p>
    <w:p w14:paraId="640AFF84" w14:textId="77777777" w:rsidR="00FD0D4C" w:rsidRPr="00FD0D4C" w:rsidRDefault="00FD0D4C" w:rsidP="00A35E8B">
      <w:pPr>
        <w:pStyle w:val="Default"/>
        <w:ind w:left="360"/>
        <w:rPr>
          <w:sz w:val="32"/>
          <w:szCs w:val="32"/>
        </w:rPr>
      </w:pPr>
    </w:p>
    <w:p w14:paraId="629203C7" w14:textId="52687647" w:rsidR="00FD0D4C" w:rsidRDefault="00FD0D4C" w:rsidP="00FD0D4C">
      <w:pPr>
        <w:pStyle w:val="Default"/>
        <w:jc w:val="center"/>
        <w:rPr>
          <w:sz w:val="40"/>
          <w:szCs w:val="40"/>
        </w:rPr>
      </w:pPr>
      <w:r w:rsidRPr="00FD0D4C">
        <w:rPr>
          <w:sz w:val="40"/>
          <w:szCs w:val="40"/>
        </w:rPr>
        <w:t>Z výše uvedených důvodů vyplývá, že důvodem stávky nejsou platy učitelů.</w:t>
      </w:r>
    </w:p>
    <w:p w14:paraId="10CBAFB8" w14:textId="5E8FBE40" w:rsidR="006B27D0" w:rsidRDefault="006B27D0" w:rsidP="00FD0D4C">
      <w:pPr>
        <w:pStyle w:val="Default"/>
        <w:jc w:val="center"/>
        <w:rPr>
          <w:noProof/>
          <w:sz w:val="32"/>
          <w:szCs w:val="32"/>
        </w:rPr>
      </w:pPr>
    </w:p>
    <w:p w14:paraId="6844B1D5" w14:textId="3CF21AA2" w:rsidR="008F3763" w:rsidRPr="008F3763" w:rsidRDefault="008F3763" w:rsidP="00FD0D4C">
      <w:pPr>
        <w:pStyle w:val="Default"/>
        <w:jc w:val="center"/>
        <w:rPr>
          <w:color w:val="ED7D31" w:themeColor="accent2"/>
          <w:sz w:val="40"/>
          <w:szCs w:val="40"/>
        </w:rPr>
      </w:pPr>
      <w:r w:rsidRPr="008F3763">
        <w:rPr>
          <w:noProof/>
          <w:color w:val="ED7D31" w:themeColor="accent2"/>
          <w:sz w:val="32"/>
          <w:szCs w:val="32"/>
        </w:rPr>
        <w:t>Naše škola zůstává 27. 11. 2023 v provozu.</w:t>
      </w:r>
    </w:p>
    <w:sectPr w:rsidR="008F3763" w:rsidRPr="008F3763" w:rsidSect="006B27D0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470D34"/>
    <w:multiLevelType w:val="hybridMultilevel"/>
    <w:tmpl w:val="9EEE7A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AB7ACD"/>
    <w:multiLevelType w:val="hybridMultilevel"/>
    <w:tmpl w:val="9EEE7A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397672">
    <w:abstractNumId w:val="0"/>
  </w:num>
  <w:num w:numId="2" w16cid:durableId="12627568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D4C"/>
    <w:rsid w:val="00355C2C"/>
    <w:rsid w:val="005946CC"/>
    <w:rsid w:val="006B27D0"/>
    <w:rsid w:val="008F3763"/>
    <w:rsid w:val="008F79BE"/>
    <w:rsid w:val="00A35E8B"/>
    <w:rsid w:val="00B01224"/>
    <w:rsid w:val="00FD0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1ABD7"/>
  <w15:chartTrackingRefBased/>
  <w15:docId w15:val="{E2BABCC9-CADB-458E-9708-4E93075B5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FD0D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Reditel</dc:creator>
  <cp:keywords/>
  <dc:description/>
  <cp:lastModifiedBy>Reditel</cp:lastModifiedBy>
  <cp:revision>4</cp:revision>
  <cp:lastPrinted>2023-11-23T11:50:00Z</cp:lastPrinted>
  <dcterms:created xsi:type="dcterms:W3CDTF">2023-11-23T12:44:00Z</dcterms:created>
  <dcterms:modified xsi:type="dcterms:W3CDTF">2023-11-23T12:45:00Z</dcterms:modified>
</cp:coreProperties>
</file>