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93" w:rsidRPr="00AA28F2" w:rsidRDefault="00DE4DF5" w:rsidP="00AA28F2">
      <w:pPr>
        <w:spacing w:before="120" w:after="0" w:line="240" w:lineRule="auto"/>
        <w:rPr>
          <w:rFonts w:ascii="Arial" w:hAnsi="Arial" w:cs="Arial"/>
          <w:sz w:val="24"/>
        </w:rPr>
      </w:pPr>
      <w:r w:rsidRPr="00AA28F2">
        <w:rPr>
          <w:rFonts w:ascii="Arial" w:hAnsi="Arial" w:cs="Arial"/>
          <w:sz w:val="24"/>
        </w:rPr>
        <w:fldChar w:fldCharType="begin"/>
      </w:r>
      <w:r w:rsidRPr="00AA28F2">
        <w:rPr>
          <w:rFonts w:ascii="Arial" w:hAnsi="Arial" w:cs="Arial"/>
          <w:sz w:val="24"/>
        </w:rPr>
        <w:instrText xml:space="preserve"> HYPERLINK "https://tn.nova.cz/clanek/rozdelano-prehled-kde-se-muzete-nechat-naockovat-ve-vasem-kraji.html" </w:instrText>
      </w:r>
      <w:r w:rsidRPr="00AA28F2">
        <w:rPr>
          <w:rFonts w:ascii="Arial" w:hAnsi="Arial" w:cs="Arial"/>
          <w:sz w:val="24"/>
        </w:rPr>
        <w:fldChar w:fldCharType="separate"/>
      </w:r>
      <w:r w:rsidRPr="00AA28F2">
        <w:rPr>
          <w:rStyle w:val="Hypertextovodkaz"/>
          <w:rFonts w:ascii="Arial" w:hAnsi="Arial" w:cs="Arial"/>
          <w:sz w:val="24"/>
        </w:rPr>
        <w:t>https://tn.nova.cz/clanek/rozdelano-prehled-kde-se-muzete-nechat-naockovat-ve-vasem-kraji.html</w:t>
      </w:r>
      <w:r w:rsidRPr="00AA28F2">
        <w:rPr>
          <w:rFonts w:ascii="Arial" w:hAnsi="Arial" w:cs="Arial"/>
          <w:sz w:val="24"/>
        </w:rPr>
        <w:fldChar w:fldCharType="end"/>
      </w:r>
    </w:p>
    <w:p w:rsid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cs-CZ"/>
        </w:rPr>
      </w:pPr>
      <w:r w:rsidRPr="00DE4DF5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cs-CZ"/>
        </w:rPr>
        <w:t xml:space="preserve">PŘEHLED: </w:t>
      </w:r>
      <w:bookmarkStart w:id="0" w:name="_GoBack"/>
      <w:r w:rsidRPr="00DE4DF5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cs-CZ"/>
        </w:rPr>
        <w:t>Tady jsou očkovací centra ve vašem kraji</w:t>
      </w:r>
      <w:bookmarkEnd w:id="0"/>
    </w:p>
    <w:p w:rsidR="00AA28F2" w:rsidRPr="00AA28F2" w:rsidRDefault="00AA28F2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AA28F2">
        <w:rPr>
          <w:rFonts w:ascii="Arial" w:eastAsia="Times New Roman" w:hAnsi="Arial" w:cs="Arial"/>
          <w:color w:val="000000" w:themeColor="text1"/>
          <w:lang w:eastAsia="cs-CZ"/>
        </w:rPr>
        <w:t xml:space="preserve">14.1.2021 18:29 </w:t>
      </w:r>
      <w:hyperlink r:id="rId4" w:history="1">
        <w:r w:rsidRPr="00AA28F2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cs-CZ"/>
          </w:rPr>
          <w:t>Martina Brabec</w:t>
        </w:r>
      </w:hyperlink>
    </w:p>
    <w:p w:rsidR="00DE4DF5" w:rsidRPr="00DE4DF5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6475751" cy="3651474"/>
            <wp:effectExtent l="0" t="0" r="1270" b="6350"/>
            <wp:docPr id="6" name="Obrázek 6" descr="Přehled míst, kde se nechat očkova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8667" descr="Přehled míst, kde se nechat očkova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82" cy="36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pátek 15. ledna spustí Česká republika rezervační systém na očkování proti nemoci covid-19. Ministr zdravotnictví Jan Blatný (za ANO) uvedl, že si lidé v systému budou moci vybrat, kde se nechají naočkovat. Přinášíme seznam míst, kde bude očkování probíhat.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Senioři nad 80 let se můžou od pátku 15. ledna registrovat k očkování proti nemoci covid-19. Registrace pro ně spustí ministerstvo zdravotnictví v 8:00. Od příštího týdne se budou moci do systému přihlásit také zdravotníci, kteří dosud očkování neobdrželi. Ostatní lidé se k očkování budou moci zaregistrovat od 1. února.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Připravili jsme přehled míst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kde bude očkování probíhat. Podle premiéra Andreje </w:t>
      </w:r>
      <w:proofErr w:type="spellStart"/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Babiše</w:t>
      </w:r>
      <w:proofErr w:type="spellEnd"/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(ANO) je teď v republice celkem 164 očkovacích míst.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Většinou jde o nemocnice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velkokapacitní očkovací centra kraje zatím většinou neplánují. Jejich zřízení by zvažovaly, kdyby do České republiky dorazilo více vakcín.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Kromě očkovacích míst organizují kraje a města také mobilní týmy, které jezdí například do domovů seniorů </w:t>
      </w:r>
    </w:p>
    <w:p w:rsidR="00AA28F2" w:rsidRPr="00AA28F2" w:rsidRDefault="00AA28F2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Praha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hlavním městě se očkuje v nemocnicích, Praha ale nemá přesný seznam očkovacích míst. "Praha je oproti jiným krajům v odlišné situaci, neboť nemá žádnou vlastní nemocnici. Vakcíny tak míří přímo do nemocnic, které zřizuje stát," uvedl mluvčí Vít Hofman.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Praha nicméně plánuje zřídit vlastní očkovací centrum v rámci městské polikliniky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ve Spálené ulici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A28F2" w:rsidRPr="00AA28F2" w:rsidRDefault="00AA28F2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AA28F2" w:rsidRDefault="00AA28F2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Středočeský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Středočeském kraji se bude očkovat ve všech pěti oblastních nemocnicích. Tedy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Benešově, Kladně, Kolíně, Mladé Boleslavi a Příbrami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Očkovat se bude také v městských a soukromých nemocnicích, což se týká měst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Mělník, Nymburk, Rakovník, Hořovice, Sedlčany, Slaný, Brandýs nad Labem, Čáslav, Říčany, Neratovice, Beroun, Kutná Hora a Městec Králové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Jihočeský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jihu Čech se staví velkokapacitní očkovací centrum pro veřejnost. Stavba začala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Českých Budějovicích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 úterý 12. ledna. Jedná se o první zařízení svého druhu v Jihočeském kraji a vyroste v Pavilonu T1 na českobudějovickém výstavišti.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"Centrum bude pro veřejnost zprovozněno v úterý, kdy budou primárně naočkováni záchranáři. Provozní doba centra bude od pondělí do pátku od 7:00 do 19:00 hodin. Záviset bude na dodávkách a počtech dodaných vakcín," uvedla mluvčí kraje Hana Brožková.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Další očkovací místa budou v okresních městech, což jsou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Český Krumlov, Jindřichův Hradec, Písek, Prachatice, Strakonice a Tábor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Plzeňský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Plzni jsou očkovacími centry kromě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Fakultní nemocnice Plzeň také </w:t>
      </w:r>
      <w:proofErr w:type="spellStart"/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Privamed</w:t>
      </w:r>
      <w:proofErr w:type="spellEnd"/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 EUC Klinika Plzeň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V okresech jsou to pak krajské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nemocnice ve Stodu, Klatovech, Domažlicích a Rokycanech a nemocnice v Sušici.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"Vakcinační centra budou v příštích dnech rozšířena ještě o nemocnici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v Plané a v Horažďovicích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(zde budou očkovat své zaměstnance a pacienty), dále se bude očkovat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poliklinice v Tachově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(zajišťovat bude společnost Léčebné lázně Konstantinovy Lázně, a. s., která poskytne také mobilní týmy pro okresy Tachov a Plzeň-sever)," uvedla mluvčí kraje Alena Marešová.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Karlovarský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Zpočátku bude očkování probíhat na očkovacích místech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nemocnice Karlovy Vary, Sokolov a Cheb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Ústecký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severu Čech se očkuje v nemocnicích. Dvě vakcinační centra jsou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ústecké Masarykově nemocnici a mostecké nemocnici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Další centra jsou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 nemocnicích v Chomutově, Teplicích a 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Děčíně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Očkovací centra vzniknou také v nemocnicích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Litoměřicích, Žatci, Kadani a Roudnici nad Labem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Očkovat bude i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Zdravotní ústav v Ústí nad Labem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Liberecký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Libereckém kraji se od 1. února 2021 otevře pět očkovacích center. Čtyři z nich se budou nacházet v páteřních nemocnicích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Liberci, Jablonci nad Nisou, České Lípě a Jilemnici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páté bude v největším libereckém sportovním a multifunkčním areálu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Home </w:t>
      </w:r>
      <w:proofErr w:type="spellStart"/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Credit</w:t>
      </w:r>
      <w:proofErr w:type="spellEnd"/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Arena</w:t>
      </w:r>
      <w:proofErr w:type="spellEnd"/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Královehradecký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kraji se zatím očkuje jen v nemocnicích. Konkrétně jde o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nemocnici Vrchlabí, oblastní nemocnici Trutnov, oblastní nemocnici Náchod, nemocnici Rychnov nad Kněžnou, městskou nemocnici Dvůr Králové nad Labem, fakultní nemocnici Hradec Králové a oblastní nemocnici Jičín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Pardubický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18. ledna kraj zkušebně zahájí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provoz velkokapacitního vakcinačního centra v sále Jana Kašpara v Pardubicích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Jeho provozní doba bude zpočátku 8 hodin denně 5 dnů v týdnu a v následném ostrém provozu od 1. února pak 12 hodin denně 7 dnů v týdnu.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února zahájí kraj provoz očkovacích center II. typu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Pardubicích, Chrudimi, Litomyšli, Svitavách a v Ústí nad Orlicí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Budou otevřena 8 hodin denně 5 dnů v týdnu.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Pravděpodobně 1. března otevře kraj dle potřeby další vakcinační centra vybudovaná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ve městech s rozšířenou působností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 fázi IB. Jedná o tom s jejich starosty a starostkami. S prosbou o spolupráci ve vakcinačních centrech oslovil kraj také všeobecné praktické lékaře pro dospělé, praktické lékaře pro děti a dorost, ambulantní specialisty a stomatology, i jejich zdravotní sestry, aby v očkovacích centrech vypomáhali.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Vysočina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"V současné době jsou osoby spadající do prioritní skupiny, tedy zdravotníci nemocnic a zdravotnická záchranná služba očkováni v pěti očkovacích centrech, které jsou situovány do krajských nemocnice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Jihlavě, Havlíčkově Brodě, Třebíči, Novém Městě na Moravě a Pelhřimově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S ohledem na dosud dodané množství vakcíny jsou kapacity těchto míst dostačující," uvedla mluvčí kraje Jitka Svatošová.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Až dorazí více vakcín, tak plánuje kraj zřídit kapacitní očkovací centra ve všech okresních městech. "Provozní doba center ještě není definitivně dána. Minimálně jedno z velkých center bude fungovat 7 dní v týdnu 12 hodin denně. Ostatní pak 5 dní v týdnu 8 hodin denně," dodala mluvčí.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Jihomoravský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Jihomoravský kraj již spustil velkokapacitní očkovací centrum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brněnském výstavišti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které by mělo zvládnout kapacitu až 3600 lidí za den. "Ukazuje se, že nemocnice nebudou moci zvládnout velký počet lidí v jejich prostorách. Ať už například z důvodu potřeb parkování a logistiky na místě. Proto je potřeba dostat je do očkovacích center," vysvětluje hejtman kraje Jan </w:t>
      </w:r>
      <w:proofErr w:type="spellStart"/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Grolich</w:t>
      </w:r>
      <w:proofErr w:type="spellEnd"/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(KDU-ČSL)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Další očkovací místa budou v okresních městech, tedy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Blansku, Vyškově, Hodoníně, Břeclavi a Znojmě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Uvažuje se ještě o dalších dvou místech, jedno z nich by mělo být v Hustopečích, druhé v Kyjově.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Olomoucký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Kraj zatím očkuje jen v </w:t>
      </w:r>
      <w:proofErr w:type="spellStart"/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nemocicích</w:t>
      </w:r>
      <w:proofErr w:type="spellEnd"/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Očkování proti covid-19 probíhá v kraji od loňského silvestra, kdy byly první vakcíny podány zaměstnancům Fakultní nemocnice Olomouc, kteří pracují v první linii. Následovaly ostatní nemocnice.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"Oslovili jsme starosty všech obcí s rozšířenou působností s žádostí, aby vytipovali objekty, v nichž by bylo možné zřídit očkovací centra pro veřejnost,“ uvedl hejtman Josef Suchánek (Piráti a STAN).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Moravskoslezský kraj</w:t>
      </w:r>
    </w:p>
    <w:p w:rsid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Seznam konkrétních očkovacích míst v Moravskoslezském kraji se podle mluvčí Nikoly </w:t>
      </w:r>
      <w:proofErr w:type="spellStart"/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Birklenové</w:t>
      </w:r>
      <w:proofErr w:type="spellEnd"/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finišuje. "K dispozici bude v Centrálním rezervačním systému ihned po jeho spuštění," uvedla.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AA28F2" w:rsidRDefault="00AA28F2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AA28F2" w:rsidRDefault="00AA28F2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Zlínský kraj</w:t>
      </w:r>
    </w:p>
    <w:p w:rsidR="00DE4DF5" w:rsidRPr="00AA28F2" w:rsidRDefault="00DE4DF5" w:rsidP="00AA28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Očkovacích míst je ve Zlínském kraji aktuálně šest. Očkuje se </w:t>
      </w:r>
      <w:r w:rsidRPr="00AA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Krajské nemocnici Tomáše Bati ve Zlíně, Uherskohradišťské nemocnici, Vsetínské nemocnici, Kroměřížské nemocnici, nemocnici AGEL Valašské Meziříčí a EUC Klinice Zlín</w:t>
      </w:r>
      <w:r w:rsidRPr="00AA2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(v EUC zatím očkují jen své zdravotnické pracovníky).</w:t>
      </w:r>
    </w:p>
    <w:p w:rsidR="00DE4DF5" w:rsidRPr="00AA28F2" w:rsidRDefault="00DE4DF5" w:rsidP="00AA28F2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sectPr w:rsidR="00DE4DF5" w:rsidRPr="00AA28F2" w:rsidSect="00DE4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F5"/>
    <w:rsid w:val="00376E52"/>
    <w:rsid w:val="0079769B"/>
    <w:rsid w:val="007E7993"/>
    <w:rsid w:val="00AA28F2"/>
    <w:rsid w:val="00D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DB3A9-275A-4136-BA75-C2B551F1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4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4D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4D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E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4D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963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single" w:sz="6" w:space="5" w:color="D8D8D8"/>
            <w:right w:val="none" w:sz="0" w:space="0" w:color="auto"/>
          </w:divBdr>
        </w:div>
        <w:div w:id="1594436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5" w:color="D8D8D8"/>
            <w:right w:val="none" w:sz="0" w:space="0" w:color="auto"/>
          </w:divBdr>
          <w:divsChild>
            <w:div w:id="6687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2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651616">
          <w:marLeft w:val="0"/>
          <w:marRight w:val="0"/>
          <w:marTop w:val="75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85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8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84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38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1331">
                  <w:marLeft w:val="-1200"/>
                  <w:marRight w:val="0"/>
                  <w:marTop w:val="60"/>
                  <w:marBottom w:val="60"/>
                  <w:divBdr>
                    <w:top w:val="single" w:sz="6" w:space="15" w:color="D8D8D8"/>
                    <w:left w:val="none" w:sz="0" w:space="0" w:color="auto"/>
                    <w:bottom w:val="single" w:sz="6" w:space="15" w:color="D8D8D8"/>
                    <w:right w:val="none" w:sz="0" w:space="0" w:color="auto"/>
                  </w:divBdr>
                  <w:divsChild>
                    <w:div w:id="3948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0453">
                      <w:marLeft w:val="3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052">
                  <w:marLeft w:val="-1200"/>
                  <w:marRight w:val="0"/>
                  <w:marTop w:val="60"/>
                  <w:marBottom w:val="60"/>
                  <w:divBdr>
                    <w:top w:val="single" w:sz="6" w:space="15" w:color="D8D8D8"/>
                    <w:left w:val="none" w:sz="0" w:space="0" w:color="auto"/>
                    <w:bottom w:val="single" w:sz="6" w:space="15" w:color="D8D8D8"/>
                    <w:right w:val="none" w:sz="0" w:space="0" w:color="auto"/>
                  </w:divBdr>
                  <w:divsChild>
                    <w:div w:id="20495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3983">
                      <w:marLeft w:val="3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2630">
                  <w:marLeft w:val="-1200"/>
                  <w:marRight w:val="0"/>
                  <w:marTop w:val="60"/>
                  <w:marBottom w:val="60"/>
                  <w:divBdr>
                    <w:top w:val="single" w:sz="6" w:space="15" w:color="D8D8D8"/>
                    <w:left w:val="none" w:sz="0" w:space="0" w:color="auto"/>
                    <w:bottom w:val="single" w:sz="6" w:space="15" w:color="D8D8D8"/>
                    <w:right w:val="none" w:sz="0" w:space="0" w:color="auto"/>
                  </w:divBdr>
                  <w:divsChild>
                    <w:div w:id="1093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036">
                      <w:marLeft w:val="3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1529">
                  <w:marLeft w:val="-1200"/>
                  <w:marRight w:val="0"/>
                  <w:marTop w:val="60"/>
                  <w:marBottom w:val="60"/>
                  <w:divBdr>
                    <w:top w:val="single" w:sz="6" w:space="15" w:color="D8D8D8"/>
                    <w:left w:val="none" w:sz="0" w:space="0" w:color="auto"/>
                    <w:bottom w:val="single" w:sz="6" w:space="15" w:color="D8D8D8"/>
                    <w:right w:val="none" w:sz="0" w:space="0" w:color="auto"/>
                  </w:divBdr>
                  <w:divsChild>
                    <w:div w:id="6992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2606">
                      <w:marLeft w:val="3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cz.prg.cmestatic.com/media/images/original/Jan2021/2478667.jpg?d41d" TargetMode="External"/><Relationship Id="rId4" Type="http://schemas.openxmlformats.org/officeDocument/2006/relationships/hyperlink" Target="https://tn.nova.cz/autor/martina-brabe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alaes.banatovsky@outlook.cz</dc:creator>
  <cp:lastModifiedBy>Aleš Boňatovský</cp:lastModifiedBy>
  <cp:revision>2</cp:revision>
  <dcterms:created xsi:type="dcterms:W3CDTF">2021-01-15T05:48:00Z</dcterms:created>
  <dcterms:modified xsi:type="dcterms:W3CDTF">2021-01-15T05:48:00Z</dcterms:modified>
</cp:coreProperties>
</file>